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7EC3" w14:textId="44067888" w:rsidR="00C930CB" w:rsidRDefault="00BD7DA6">
      <w:pPr>
        <w:rPr>
          <w:b/>
          <w:bCs/>
        </w:rPr>
      </w:pPr>
      <w:r>
        <w:rPr>
          <w:b/>
          <w:bCs/>
        </w:rPr>
        <w:t xml:space="preserve">Orgelrevision Kapelle EGW, </w:t>
      </w:r>
      <w:proofErr w:type="spellStart"/>
      <w:r>
        <w:rPr>
          <w:b/>
          <w:bCs/>
        </w:rPr>
        <w:t>Nägeligasse</w:t>
      </w:r>
      <w:proofErr w:type="spellEnd"/>
      <w:r>
        <w:rPr>
          <w:b/>
          <w:bCs/>
        </w:rPr>
        <w:t xml:space="preserve"> 9-11, Bern</w:t>
      </w:r>
    </w:p>
    <w:p w14:paraId="1DD5FB35" w14:textId="77777777" w:rsidR="00BD7DA6" w:rsidRDefault="00BD7DA6">
      <w:pPr>
        <w:rPr>
          <w:b/>
          <w:bCs/>
        </w:rPr>
      </w:pPr>
    </w:p>
    <w:p w14:paraId="583DA74D" w14:textId="64E62750" w:rsidR="00BD7DA6" w:rsidRDefault="00BD7DA6">
      <w:r>
        <w:t xml:space="preserve">Die Orgel des Evangelischen Gemeinschaftswerks an der </w:t>
      </w:r>
      <w:proofErr w:type="spellStart"/>
      <w:r>
        <w:t>Nägeligasse</w:t>
      </w:r>
      <w:proofErr w:type="spellEnd"/>
      <w:r>
        <w:t xml:space="preserve"> in Bern wurde 1960 von der Fa. Wälti gebaut: </w:t>
      </w:r>
      <w:hyperlink r:id="rId5" w:history="1">
        <w:r w:rsidRPr="00E1568A">
          <w:rPr>
            <w:rStyle w:val="Hyperlink"/>
            <w:color w:val="auto"/>
            <w:u w:val="none"/>
          </w:rPr>
          <w:t>https://orgelverzeichnis.ch/BEProfile6/be_bern_naegeli_1897.htm</w:t>
        </w:r>
      </w:hyperlink>
      <w:r w:rsidRPr="00E1568A">
        <w:t xml:space="preserve">. </w:t>
      </w:r>
      <w:r>
        <w:t xml:space="preserve">Sie sollte nun dringend revidiert werden, die letzte Revision fand in den 90er-Jahren statt. Da der Erhalt dieses durchaus guten Orgelwerks nicht </w:t>
      </w:r>
      <w:r w:rsidR="00E1568A">
        <w:t xml:space="preserve">für </w:t>
      </w:r>
      <w:r>
        <w:t>alle</w:t>
      </w:r>
      <w:r w:rsidR="00E1568A">
        <w:t xml:space="preserve"> </w:t>
      </w:r>
      <w:r>
        <w:t xml:space="preserve">Gemeindeglieder </w:t>
      </w:r>
      <w:r w:rsidR="00E1568A">
        <w:t xml:space="preserve">wichtig </w:t>
      </w:r>
      <w:r>
        <w:t>ist und das EGW von Spenden lebt</w:t>
      </w:r>
      <w:r w:rsidR="00E1568A">
        <w:t>, versuchen wir, mittels Spendenzusagen ein positives Resultat an der Gemeindeversammlung im Mai zu erwirken. Mehr als die Hälfte der veranschlagten Kosten (202</w:t>
      </w:r>
      <w:r w:rsidR="007B69E0">
        <w:t>4:</w:t>
      </w:r>
      <w:r w:rsidR="00E1568A">
        <w:t xml:space="preserve"> CHF 110'000.00) sind bereits durch Gemeindeglieder gesichert. Offizielle Sponsoren können wir erst nach der Abstimmung suchen. Ihr könnt und auf zwei Arten helfen:</w:t>
      </w:r>
    </w:p>
    <w:p w14:paraId="6CB931EA" w14:textId="05DA5803" w:rsidR="00E1568A" w:rsidRDefault="00E1568A" w:rsidP="00E1568A">
      <w:pPr>
        <w:pStyle w:val="Listenabsatz"/>
        <w:numPr>
          <w:ilvl w:val="0"/>
          <w:numId w:val="1"/>
        </w:numPr>
      </w:pPr>
      <w:r>
        <w:t>Mietet den Raum und/oder die Orgel für Konzerte, Vortragsübungen, Anlässe aller Art, Orgelüben. (Auch ein frisch revidierter Flügel steht in der Kapelle.)</w:t>
      </w:r>
    </w:p>
    <w:p w14:paraId="685D4892" w14:textId="460C3C94" w:rsidR="00E1568A" w:rsidRDefault="00E1568A" w:rsidP="00E1568A">
      <w:pPr>
        <w:pStyle w:val="Listenabsatz"/>
        <w:numPr>
          <w:ilvl w:val="0"/>
          <w:numId w:val="1"/>
        </w:numPr>
      </w:pPr>
      <w:r>
        <w:t>Macht uns auf folgende Mailadresse Spendenzusagen – jeder Betrag ist willkommen:</w:t>
      </w:r>
    </w:p>
    <w:p w14:paraId="787AD433" w14:textId="55B5784A" w:rsidR="00E1568A" w:rsidRDefault="007B69E0" w:rsidP="007B69E0">
      <w:pPr>
        <w:pStyle w:val="Listenabsatz"/>
      </w:pPr>
      <w:hyperlink r:id="rId6" w:history="1">
        <w:r w:rsidRPr="007B69E0">
          <w:rPr>
            <w:rStyle w:val="Hyperlink"/>
            <w:color w:val="auto"/>
            <w:u w:val="none"/>
          </w:rPr>
          <w:t>widmer@belponline.ch</w:t>
        </w:r>
      </w:hyperlink>
      <w:r w:rsidR="00E1568A" w:rsidRPr="007B69E0">
        <w:t>, d</w:t>
      </w:r>
      <w:r w:rsidR="00E1568A">
        <w:t>amit wir bessere Argumente haben.</w:t>
      </w:r>
    </w:p>
    <w:p w14:paraId="65B61ECD" w14:textId="0B7D12DC" w:rsidR="007B69E0" w:rsidRDefault="007B69E0" w:rsidP="007B69E0">
      <w:r>
        <w:t>Weitere Auskunft erteilen: Dora und Walter Widmer (031 819 25 43, 079 703 07 16)</w:t>
      </w:r>
    </w:p>
    <w:p w14:paraId="69BC6452" w14:textId="77777777" w:rsidR="007B69E0" w:rsidRPr="00BD7DA6" w:rsidRDefault="007B69E0" w:rsidP="007B69E0"/>
    <w:sectPr w:rsidR="007B69E0" w:rsidRPr="00BD7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2E4"/>
    <w:multiLevelType w:val="hybridMultilevel"/>
    <w:tmpl w:val="627A7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96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A6"/>
    <w:rsid w:val="007B69E0"/>
    <w:rsid w:val="00895C95"/>
    <w:rsid w:val="00BD7DA6"/>
    <w:rsid w:val="00C930CB"/>
    <w:rsid w:val="00E1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963C2"/>
  <w15:chartTrackingRefBased/>
  <w15:docId w15:val="{768A7443-896C-4C39-A184-0896C69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7D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7D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7D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7D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7D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7D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7D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7D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7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7DA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7DA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7DA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7D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7D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7D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7D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7D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7D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7D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7D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7DA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7D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7DA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7DA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D7D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dmer@belponline.ch" TargetMode="External"/><Relationship Id="rId5" Type="http://schemas.openxmlformats.org/officeDocument/2006/relationships/hyperlink" Target="https://orgelverzeichnis.ch/BEProfile6/be_bern_naegeli_189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Widmer</dc:creator>
  <cp:keywords/>
  <dc:description/>
  <cp:lastModifiedBy>Dora Widmer</cp:lastModifiedBy>
  <cp:revision>1</cp:revision>
  <dcterms:created xsi:type="dcterms:W3CDTF">2026-02-16T13:30:00Z</dcterms:created>
  <dcterms:modified xsi:type="dcterms:W3CDTF">2026-02-16T13:52:00Z</dcterms:modified>
</cp:coreProperties>
</file>